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450EFE"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450EFE"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450EFE"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450EFE"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7 its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3"/>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lastRenderedPageBreak/>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4"/>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lastRenderedPageBreak/>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5"/>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lastRenderedPageBreak/>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lastRenderedPageBreak/>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lastRenderedPageBreak/>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lastRenderedPageBreak/>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lastRenderedPageBreak/>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6"/>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7"/>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8"/>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15pt;height:153.55pt" o:ole="">
                  <v:imagedata r:id="rId99" o:title=""/>
                </v:shape>
                <o:OLEObject Type="Embed" ProgID="Package" ShapeID="_x0000_i1029" DrawAspect="Icon" ObjectID="_1816199997" r:id="rId100"/>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1"/>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2"/>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3"/>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w:t>
            </w:r>
            <w:r w:rsidR="00E42EB6">
              <w:rPr>
                <w:lang w:val="en-US"/>
              </w:rPr>
              <w:lastRenderedPageBreak/>
              <w:t xml:space="preserve">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4"/>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5"/>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6"/>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7"/>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8"/>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9"/>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1"/>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lastRenderedPageBreak/>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05pt;height:49.85pt" o:ole="">
                  <v:imagedata r:id="rId112" o:title=""/>
                </v:shape>
                <o:OLEObject Type="Embed" ProgID="Package" ShapeID="_x0000_i1030" DrawAspect="Icon" ObjectID="_1816199998" r:id="rId113"/>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05pt;height:49.85pt" o:ole="">
                  <v:imagedata r:id="rId114" o:title=""/>
                </v:shape>
                <o:OLEObject Type="Embed" ProgID="Package" ShapeID="_x0000_i1031" DrawAspect="Icon" ObjectID="_1816199999" r:id="rId115"/>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6"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7"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8"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9"/>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0"/>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older ones 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1"/>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2"/>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w:t>
            </w:r>
            <w:r w:rsidR="00ED41FF">
              <w:rPr>
                <w:noProof/>
              </w:rPr>
              <w:lastRenderedPageBreak/>
              <w:t xml:space="preserve">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3"/>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4"/>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5"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6"/>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8"/>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9"/>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0"/>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lastRenderedPageBreak/>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2"/>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3"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4"/>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5"/>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6"/>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7"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8"/>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8"/>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lastRenderedPageBreak/>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9"/>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0"/>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1"/>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2"/>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3"/>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4"/>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5"/>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6"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8"/>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lastRenderedPageBreak/>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7"/>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8"/>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8"/>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9"/>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0"/>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1"/>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2"/>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3"/>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4"/>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5"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6"/>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7"/>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8"/>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9"/>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0"/>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1"/>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2"/>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lastRenderedPageBreak/>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3"/>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4"/>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5"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6"/>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7"/>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8"/>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69"/>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0"/>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1"/>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lastRenderedPageBreak/>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2"/>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3"/>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4"/>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5"/>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6"/>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7"/>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8"/>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79"/>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0"/>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lastRenderedPageBreak/>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1"/>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2"/>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3"/>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4"/>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5"/>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6"/>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7"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8"/>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94"/>
        <w:gridCol w:w="6107"/>
        <w:gridCol w:w="6747"/>
      </w:tblGrid>
      <w:tr w:rsidR="009C487A" w14:paraId="1A0EABF7" w14:textId="77777777" w:rsidTr="00627A41">
        <w:tc>
          <w:tcPr>
            <w:tcW w:w="1094" w:type="dxa"/>
          </w:tcPr>
          <w:p w14:paraId="61DFCD83" w14:textId="2405A6AB" w:rsidR="00844DE3" w:rsidRDefault="00844DE3" w:rsidP="00574155">
            <w:pPr>
              <w:rPr>
                <w:lang w:val="en-US"/>
              </w:rPr>
            </w:pPr>
            <w:r>
              <w:rPr>
                <w:lang w:val="en-US"/>
              </w:rPr>
              <w:lastRenderedPageBreak/>
              <w:t>1/8/25</w:t>
            </w:r>
          </w:p>
        </w:tc>
        <w:tc>
          <w:tcPr>
            <w:tcW w:w="6107"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89"/>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47"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0"/>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1"/>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9C487A" w14:paraId="673E5EFA" w14:textId="77777777" w:rsidTr="00627A41">
        <w:tc>
          <w:tcPr>
            <w:tcW w:w="1094" w:type="dxa"/>
          </w:tcPr>
          <w:p w14:paraId="2BC9F441" w14:textId="08F22A7E" w:rsidR="008A3336" w:rsidRDefault="008A3336" w:rsidP="00574155">
            <w:pPr>
              <w:rPr>
                <w:lang w:val="en-US"/>
              </w:rPr>
            </w:pPr>
            <w:r>
              <w:rPr>
                <w:lang w:val="en-US"/>
              </w:rPr>
              <w:t>1/8/25</w:t>
            </w:r>
          </w:p>
        </w:tc>
        <w:tc>
          <w:tcPr>
            <w:tcW w:w="6107"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2"/>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3"/>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47"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4"/>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5"/>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9C487A" w14:paraId="3397D83A" w14:textId="77777777" w:rsidTr="00627A41">
        <w:tc>
          <w:tcPr>
            <w:tcW w:w="1094" w:type="dxa"/>
          </w:tcPr>
          <w:p w14:paraId="21B2E0DD" w14:textId="6ACCF15A" w:rsidR="00370FD7" w:rsidRDefault="00370FD7" w:rsidP="00574155">
            <w:pPr>
              <w:rPr>
                <w:lang w:val="en-US"/>
              </w:rPr>
            </w:pPr>
            <w:r>
              <w:rPr>
                <w:lang w:val="en-US"/>
              </w:rPr>
              <w:lastRenderedPageBreak/>
              <w:t>2/08/25</w:t>
            </w:r>
          </w:p>
        </w:tc>
        <w:tc>
          <w:tcPr>
            <w:tcW w:w="6107"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6"/>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47"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9C487A" w14:paraId="4315ED23" w14:textId="77777777" w:rsidTr="00627A41">
        <w:tc>
          <w:tcPr>
            <w:tcW w:w="1094" w:type="dxa"/>
          </w:tcPr>
          <w:p w14:paraId="48A05A0A" w14:textId="4D425389" w:rsidR="00542D29" w:rsidRDefault="00542D29" w:rsidP="00574155">
            <w:pPr>
              <w:rPr>
                <w:lang w:val="en-US"/>
              </w:rPr>
            </w:pPr>
            <w:r>
              <w:rPr>
                <w:lang w:val="en-US"/>
              </w:rPr>
              <w:t>4/08/25</w:t>
            </w:r>
          </w:p>
        </w:tc>
        <w:tc>
          <w:tcPr>
            <w:tcW w:w="6107"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7"/>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47"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8"/>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199"/>
                          <a:stretch>
                            <a:fillRect/>
                          </a:stretch>
                        </pic:blipFill>
                        <pic:spPr>
                          <a:xfrm>
                            <a:off x="0" y="0"/>
                            <a:ext cx="2602643" cy="700998"/>
                          </a:xfrm>
                          <a:prstGeom prst="rect">
                            <a:avLst/>
                          </a:prstGeom>
                        </pic:spPr>
                      </pic:pic>
                    </a:graphicData>
                  </a:graphic>
                </wp:inline>
              </w:drawing>
            </w:r>
          </w:p>
        </w:tc>
      </w:tr>
      <w:tr w:rsidR="009C487A" w14:paraId="2F6C49D0" w14:textId="77777777" w:rsidTr="00627A41">
        <w:tc>
          <w:tcPr>
            <w:tcW w:w="1094" w:type="dxa"/>
          </w:tcPr>
          <w:p w14:paraId="3CA1D656" w14:textId="1775C5E2" w:rsidR="00C370BF" w:rsidRDefault="00C370BF" w:rsidP="00574155">
            <w:pPr>
              <w:rPr>
                <w:lang w:val="en-US"/>
              </w:rPr>
            </w:pPr>
            <w:r>
              <w:rPr>
                <w:lang w:val="en-US"/>
              </w:rPr>
              <w:t>5/08/25</w:t>
            </w:r>
          </w:p>
        </w:tc>
        <w:tc>
          <w:tcPr>
            <w:tcW w:w="6107"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0"/>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47"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1"/>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2"/>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lastRenderedPageBreak/>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3"/>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4"/>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lastRenderedPageBreak/>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5"/>
                          <a:stretch>
                            <a:fillRect/>
                          </a:stretch>
                        </pic:blipFill>
                        <pic:spPr>
                          <a:xfrm>
                            <a:off x="0" y="0"/>
                            <a:ext cx="1987549" cy="5097600"/>
                          </a:xfrm>
                          <a:prstGeom prst="rect">
                            <a:avLst/>
                          </a:prstGeom>
                        </pic:spPr>
                      </pic:pic>
                    </a:graphicData>
                  </a:graphic>
                </wp:inline>
              </w:drawing>
            </w:r>
          </w:p>
        </w:tc>
      </w:tr>
      <w:tr w:rsidR="009C487A" w14:paraId="5DAB0290" w14:textId="77777777" w:rsidTr="00627A41">
        <w:tc>
          <w:tcPr>
            <w:tcW w:w="1094" w:type="dxa"/>
          </w:tcPr>
          <w:p w14:paraId="14759D48" w14:textId="448824EB" w:rsidR="00483604" w:rsidRDefault="00483604" w:rsidP="00574155">
            <w:pPr>
              <w:rPr>
                <w:lang w:val="en-US"/>
              </w:rPr>
            </w:pPr>
            <w:r>
              <w:rPr>
                <w:lang w:val="en-US"/>
              </w:rPr>
              <w:lastRenderedPageBreak/>
              <w:t>7/8/2025</w:t>
            </w:r>
          </w:p>
        </w:tc>
        <w:tc>
          <w:tcPr>
            <w:tcW w:w="6107"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6"/>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47"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7"/>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8"/>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09"/>
                          <a:stretch>
                            <a:fillRect/>
                          </a:stretch>
                        </pic:blipFill>
                        <pic:spPr>
                          <a:xfrm>
                            <a:off x="0" y="0"/>
                            <a:ext cx="2417061" cy="3537286"/>
                          </a:xfrm>
                          <a:prstGeom prst="rect">
                            <a:avLst/>
                          </a:prstGeom>
                        </pic:spPr>
                      </pic:pic>
                    </a:graphicData>
                  </a:graphic>
                </wp:inline>
              </w:drawing>
            </w:r>
          </w:p>
        </w:tc>
      </w:tr>
      <w:tr w:rsidR="009C487A" w14:paraId="2D592CF6" w14:textId="77777777" w:rsidTr="00627A41">
        <w:tc>
          <w:tcPr>
            <w:tcW w:w="1094" w:type="dxa"/>
          </w:tcPr>
          <w:p w14:paraId="4CC08373" w14:textId="4592830C" w:rsidR="009E258D" w:rsidRDefault="009E258D" w:rsidP="00574155">
            <w:pPr>
              <w:rPr>
                <w:lang w:val="en-US"/>
              </w:rPr>
            </w:pPr>
            <w:r>
              <w:rPr>
                <w:lang w:val="en-US"/>
              </w:rPr>
              <w:lastRenderedPageBreak/>
              <w:t>7/08/2025</w:t>
            </w:r>
          </w:p>
        </w:tc>
        <w:tc>
          <w:tcPr>
            <w:tcW w:w="6107"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0"/>
                          <a:stretch>
                            <a:fillRect/>
                          </a:stretch>
                        </pic:blipFill>
                        <pic:spPr>
                          <a:xfrm>
                            <a:off x="0" y="0"/>
                            <a:ext cx="2273793" cy="4714468"/>
                          </a:xfrm>
                          <a:prstGeom prst="rect">
                            <a:avLst/>
                          </a:prstGeom>
                        </pic:spPr>
                      </pic:pic>
                    </a:graphicData>
                  </a:graphic>
                </wp:inline>
              </w:drawing>
            </w:r>
          </w:p>
        </w:tc>
        <w:tc>
          <w:tcPr>
            <w:tcW w:w="6747"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1"/>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2"/>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3"/>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4"/>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5"/>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6"/>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627A41" w14:paraId="09B71853" w14:textId="77777777" w:rsidTr="00627A41">
        <w:tc>
          <w:tcPr>
            <w:tcW w:w="1094" w:type="dxa"/>
          </w:tcPr>
          <w:p w14:paraId="3DA29122" w14:textId="15DDA812" w:rsidR="00627A41" w:rsidRDefault="00627A41" w:rsidP="00574155">
            <w:pPr>
              <w:rPr>
                <w:lang w:val="en-US"/>
              </w:rPr>
            </w:pPr>
            <w:r>
              <w:rPr>
                <w:lang w:val="en-US"/>
              </w:rPr>
              <w:lastRenderedPageBreak/>
              <w:t>8/8/25</w:t>
            </w:r>
          </w:p>
        </w:tc>
        <w:tc>
          <w:tcPr>
            <w:tcW w:w="6107"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7"/>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8"/>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747"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19"/>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0"/>
                          <a:stretch>
                            <a:fillRect/>
                          </a:stretch>
                        </pic:blipFill>
                        <pic:spPr>
                          <a:xfrm>
                            <a:off x="0" y="0"/>
                            <a:ext cx="3481508" cy="2468832"/>
                          </a:xfrm>
                          <a:prstGeom prst="rect">
                            <a:avLst/>
                          </a:prstGeom>
                        </pic:spPr>
                      </pic:pic>
                    </a:graphicData>
                  </a:graphic>
                </wp:inline>
              </w:drawing>
            </w:r>
          </w:p>
        </w:tc>
      </w:tr>
      <w:tr w:rsidR="00095C0D" w14:paraId="03D02062" w14:textId="77777777" w:rsidTr="00627A41">
        <w:tc>
          <w:tcPr>
            <w:tcW w:w="1094" w:type="dxa"/>
          </w:tcPr>
          <w:p w14:paraId="625A1132" w14:textId="77777777" w:rsidR="00095C0D" w:rsidRDefault="00095C0D" w:rsidP="00574155">
            <w:pPr>
              <w:rPr>
                <w:lang w:val="en-US"/>
              </w:rPr>
            </w:pPr>
          </w:p>
        </w:tc>
        <w:tc>
          <w:tcPr>
            <w:tcW w:w="6107" w:type="dxa"/>
          </w:tcPr>
          <w:p w14:paraId="34528741" w14:textId="77777777" w:rsidR="00095C0D" w:rsidRPr="00627A41" w:rsidRDefault="00095C0D" w:rsidP="00574155">
            <w:pPr>
              <w:rPr>
                <w:noProof/>
              </w:rPr>
            </w:pPr>
          </w:p>
        </w:tc>
        <w:tc>
          <w:tcPr>
            <w:tcW w:w="6747" w:type="dxa"/>
          </w:tcPr>
          <w:p w14:paraId="5D1B8527" w14:textId="77777777" w:rsidR="00095C0D" w:rsidRPr="007E2FE5" w:rsidRDefault="00095C0D" w:rsidP="00D824AE">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7777777"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21"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22"/>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23"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 xml:space="preserve">Users want to know instinctively what’s clickable </w:t>
            </w:r>
            <w:r w:rsidRPr="00CE22D0">
              <w:lastRenderedPageBreak/>
              <w:t>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24"/>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w:t>
            </w:r>
            <w:r w:rsidR="00CB0D8B">
              <w:rPr>
                <w:lang w:val="en-US"/>
              </w:rPr>
              <w:lastRenderedPageBreak/>
              <w:t xml:space="preserve">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25"/>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26"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27"/>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05pt;height:49.85pt" o:ole="">
                  <v:imagedata r:id="rId228" o:title=""/>
                </v:shape>
                <o:OLEObject Type="Embed" ProgID="Package" ShapeID="_x0000_i1032" DrawAspect="Icon" ObjectID="_1816200000" r:id="rId229"/>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30"/>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31"/>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32"/>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lastRenderedPageBreak/>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33"/>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34"/>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31"/>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35"/>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36"/>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27"/>
        <w:gridCol w:w="4056"/>
        <w:gridCol w:w="8665"/>
      </w:tblGrid>
      <w:tr w:rsidR="00D14544"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37"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38"/>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39"/>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40"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41"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lastRenderedPageBreak/>
              <w:t xml:space="preserve">This steam article shows that they require at least 5 images on each listing. Hence why using 6 aligns with this standard and gives us a little bit of flexibility. With websites such as the app store </w:t>
            </w:r>
            <w:hyperlink r:id="rId242"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14544"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43"/>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44"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45"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46"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47"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14544"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48"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49"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50"/>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51"/>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14544" w14:paraId="06E37742" w14:textId="77777777" w:rsidTr="002D70E2">
        <w:tc>
          <w:tcPr>
            <w:tcW w:w="1071" w:type="dxa"/>
          </w:tcPr>
          <w:p w14:paraId="471D24AA" w14:textId="72C5BF7F" w:rsidR="005B2B76" w:rsidRDefault="005A414A" w:rsidP="005B2B76">
            <w:pPr>
              <w:rPr>
                <w:lang w:val="en-US"/>
              </w:rPr>
            </w:pPr>
            <w:r>
              <w:rPr>
                <w:lang w:val="en-US"/>
              </w:rPr>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52"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53"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54"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lastRenderedPageBreak/>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55"/>
                          <a:stretch>
                            <a:fillRect/>
                          </a:stretch>
                        </pic:blipFill>
                        <pic:spPr>
                          <a:xfrm>
                            <a:off x="0" y="0"/>
                            <a:ext cx="3225812" cy="2433109"/>
                          </a:xfrm>
                          <a:prstGeom prst="rect">
                            <a:avLst/>
                          </a:prstGeom>
                        </pic:spPr>
                      </pic:pic>
                    </a:graphicData>
                  </a:graphic>
                </wp:inline>
              </w:drawing>
            </w:r>
          </w:p>
        </w:tc>
      </w:tr>
      <w:tr w:rsidR="00D14544" w14:paraId="05402A66" w14:textId="77777777" w:rsidTr="002D70E2">
        <w:tc>
          <w:tcPr>
            <w:tcW w:w="1071" w:type="dxa"/>
          </w:tcPr>
          <w:p w14:paraId="77651F08" w14:textId="77777777" w:rsidR="005A414A" w:rsidRPr="005A414A" w:rsidRDefault="005A414A" w:rsidP="005A414A">
            <w:r w:rsidRPr="005A414A">
              <w:lastRenderedPageBreak/>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
              <w:gridCol w:w="78"/>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56"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58"/>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D14544" w14:paraId="44E3FEE0" w14:textId="77777777" w:rsidTr="002D70E2">
        <w:tc>
          <w:tcPr>
            <w:tcW w:w="1071" w:type="dxa"/>
          </w:tcPr>
          <w:p w14:paraId="19C9AFBA" w14:textId="77777777" w:rsidR="005B2B76" w:rsidRDefault="000C5B80" w:rsidP="005B2B76">
            <w:pPr>
              <w:rPr>
                <w:lang w:val="en-US"/>
              </w:rPr>
            </w:pPr>
            <w:r>
              <w:rPr>
                <w:lang w:val="en-US"/>
              </w:rPr>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59"/>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60"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61"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62"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D14544" w14:paraId="12C71DCE" w14:textId="77777777" w:rsidTr="002D70E2">
        <w:tc>
          <w:tcPr>
            <w:tcW w:w="1071" w:type="dxa"/>
          </w:tcPr>
          <w:p w14:paraId="79B5B2C9" w14:textId="0E3637A1" w:rsidR="005B2B76" w:rsidRDefault="00F46319" w:rsidP="005B2B76">
            <w:pPr>
              <w:rPr>
                <w:lang w:val="en-US"/>
              </w:rPr>
            </w:pPr>
            <w:r>
              <w:rPr>
                <w:lang w:val="en-US"/>
              </w:rPr>
              <w:lastRenderedPageBreak/>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63"/>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64"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65"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66"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D14544" w14:paraId="42B72236" w14:textId="77777777" w:rsidTr="002D70E2">
        <w:tc>
          <w:tcPr>
            <w:tcW w:w="1071" w:type="dxa"/>
          </w:tcPr>
          <w:p w14:paraId="7BCF323D" w14:textId="4CBE8541" w:rsidR="005B2B76" w:rsidRDefault="00095C0D" w:rsidP="005B2B76">
            <w:pPr>
              <w:rPr>
                <w:lang w:val="en-US"/>
              </w:rPr>
            </w:pPr>
            <w:r>
              <w:rPr>
                <w:lang w:val="en-US"/>
              </w:rPr>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67"/>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68"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69"/>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D14544"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14544"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14544"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14544"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14544"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14544"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14544"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14544"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14544"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14544"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14544"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14544"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14544"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14544"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14544"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14544"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14544"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14544"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14544"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14544"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14544"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14544"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14544"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14544"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14544"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14544"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05pt;height:49.85pt" o:ole="">
            <v:imagedata r:id="rId228" o:title=""/>
          </v:shape>
          <o:OLEObject Type="Embed" ProgID="Package" ShapeID="_x0000_i1033" DrawAspect="Icon" ObjectID="_1816200001" r:id="rId270"/>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72"/>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73"/>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74"/>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F01DAE" w14:textId="77777777" w:rsidR="00CE793A" w:rsidRDefault="00CE793A" w:rsidP="00987C0B">
      <w:pPr>
        <w:spacing w:after="0" w:line="240" w:lineRule="auto"/>
      </w:pPr>
      <w:r>
        <w:separator/>
      </w:r>
    </w:p>
  </w:endnote>
  <w:endnote w:type="continuationSeparator" w:id="0">
    <w:p w14:paraId="7FBDB1F7" w14:textId="77777777" w:rsidR="00CE793A" w:rsidRDefault="00CE793A"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B51D95" w14:textId="77777777" w:rsidR="00CE793A" w:rsidRDefault="00CE793A" w:rsidP="00987C0B">
      <w:pPr>
        <w:spacing w:after="0" w:line="240" w:lineRule="auto"/>
      </w:pPr>
      <w:r>
        <w:separator/>
      </w:r>
    </w:p>
  </w:footnote>
  <w:footnote w:type="continuationSeparator" w:id="0">
    <w:p w14:paraId="781B2D9C" w14:textId="77777777" w:rsidR="00CE793A" w:rsidRDefault="00CE793A"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11"/>
  </w:num>
  <w:num w:numId="7" w16cid:durableId="668366827">
    <w:abstractNumId w:val="5"/>
  </w:num>
  <w:num w:numId="8" w16cid:durableId="617108505">
    <w:abstractNumId w:val="1"/>
  </w:num>
  <w:num w:numId="9" w16cid:durableId="1937592245">
    <w:abstractNumId w:val="6"/>
  </w:num>
  <w:num w:numId="10" w16cid:durableId="1581525678">
    <w:abstractNumId w:val="8"/>
  </w:num>
  <w:num w:numId="11" w16cid:durableId="2033605001">
    <w:abstractNumId w:val="9"/>
  </w:num>
  <w:num w:numId="12" w16cid:durableId="6751160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defaultTabStop w:val="720"/>
  <w:characterSpacingControl w:val="doNotCompress"/>
  <w:hdrShapeDefaults>
    <o:shapedefaults v:ext="edit" spidmax="205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95C0D"/>
    <w:rsid w:val="000A103E"/>
    <w:rsid w:val="000A2461"/>
    <w:rsid w:val="000A35EE"/>
    <w:rsid w:val="000A5067"/>
    <w:rsid w:val="000B44A7"/>
    <w:rsid w:val="000C3B9C"/>
    <w:rsid w:val="000C3D16"/>
    <w:rsid w:val="000C5B80"/>
    <w:rsid w:val="000D162A"/>
    <w:rsid w:val="000D6044"/>
    <w:rsid w:val="000D7C94"/>
    <w:rsid w:val="000E26AC"/>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20E"/>
    <w:rsid w:val="001D3642"/>
    <w:rsid w:val="001D5861"/>
    <w:rsid w:val="001E698E"/>
    <w:rsid w:val="00215BEE"/>
    <w:rsid w:val="0022209D"/>
    <w:rsid w:val="002305D1"/>
    <w:rsid w:val="0023517C"/>
    <w:rsid w:val="002362E1"/>
    <w:rsid w:val="00247822"/>
    <w:rsid w:val="00251930"/>
    <w:rsid w:val="00253DF6"/>
    <w:rsid w:val="00262A0C"/>
    <w:rsid w:val="00270543"/>
    <w:rsid w:val="00273D9F"/>
    <w:rsid w:val="002749D3"/>
    <w:rsid w:val="00274E06"/>
    <w:rsid w:val="00281D2F"/>
    <w:rsid w:val="0028277B"/>
    <w:rsid w:val="002855E1"/>
    <w:rsid w:val="0028770E"/>
    <w:rsid w:val="00287F9B"/>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50125"/>
    <w:rsid w:val="00450EFE"/>
    <w:rsid w:val="00455CBE"/>
    <w:rsid w:val="00460F4A"/>
    <w:rsid w:val="00463CF8"/>
    <w:rsid w:val="004743FA"/>
    <w:rsid w:val="0047570D"/>
    <w:rsid w:val="004778AC"/>
    <w:rsid w:val="00480673"/>
    <w:rsid w:val="00480D6B"/>
    <w:rsid w:val="00483604"/>
    <w:rsid w:val="00496E80"/>
    <w:rsid w:val="004A2838"/>
    <w:rsid w:val="004A4EF8"/>
    <w:rsid w:val="004B5C00"/>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74155"/>
    <w:rsid w:val="005750A7"/>
    <w:rsid w:val="00580711"/>
    <w:rsid w:val="0059570D"/>
    <w:rsid w:val="005A414A"/>
    <w:rsid w:val="005A5638"/>
    <w:rsid w:val="005B23E2"/>
    <w:rsid w:val="005B2B76"/>
    <w:rsid w:val="005B712A"/>
    <w:rsid w:val="005C0177"/>
    <w:rsid w:val="005D17B1"/>
    <w:rsid w:val="005D2C1E"/>
    <w:rsid w:val="005D7633"/>
    <w:rsid w:val="005E08C4"/>
    <w:rsid w:val="005E26AC"/>
    <w:rsid w:val="005E2B15"/>
    <w:rsid w:val="005F67BE"/>
    <w:rsid w:val="00607EF4"/>
    <w:rsid w:val="00614CD7"/>
    <w:rsid w:val="00627A41"/>
    <w:rsid w:val="006329C4"/>
    <w:rsid w:val="00646126"/>
    <w:rsid w:val="00661F20"/>
    <w:rsid w:val="00671326"/>
    <w:rsid w:val="00672A89"/>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710CEC"/>
    <w:rsid w:val="0071403D"/>
    <w:rsid w:val="00720AB1"/>
    <w:rsid w:val="0072496B"/>
    <w:rsid w:val="00726223"/>
    <w:rsid w:val="007358E6"/>
    <w:rsid w:val="0074249A"/>
    <w:rsid w:val="00745514"/>
    <w:rsid w:val="007726AE"/>
    <w:rsid w:val="0077449F"/>
    <w:rsid w:val="007800D7"/>
    <w:rsid w:val="00784FBA"/>
    <w:rsid w:val="00793B10"/>
    <w:rsid w:val="007B1A02"/>
    <w:rsid w:val="007B1D6A"/>
    <w:rsid w:val="007B6AC7"/>
    <w:rsid w:val="007C1A79"/>
    <w:rsid w:val="007D2545"/>
    <w:rsid w:val="007D27BF"/>
    <w:rsid w:val="007E27EA"/>
    <w:rsid w:val="007E2FE5"/>
    <w:rsid w:val="007E7E0E"/>
    <w:rsid w:val="007F0A1B"/>
    <w:rsid w:val="007F5AB9"/>
    <w:rsid w:val="007F7D62"/>
    <w:rsid w:val="0080060F"/>
    <w:rsid w:val="008021CC"/>
    <w:rsid w:val="00802E04"/>
    <w:rsid w:val="00807E08"/>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C21"/>
    <w:rsid w:val="009601E5"/>
    <w:rsid w:val="00974C82"/>
    <w:rsid w:val="00981800"/>
    <w:rsid w:val="00987C0B"/>
    <w:rsid w:val="00991602"/>
    <w:rsid w:val="009953BC"/>
    <w:rsid w:val="00997D82"/>
    <w:rsid w:val="009A4BFC"/>
    <w:rsid w:val="009A6BFD"/>
    <w:rsid w:val="009B0A2B"/>
    <w:rsid w:val="009B30D9"/>
    <w:rsid w:val="009B7018"/>
    <w:rsid w:val="009C388E"/>
    <w:rsid w:val="009C487A"/>
    <w:rsid w:val="009D046E"/>
    <w:rsid w:val="009D291D"/>
    <w:rsid w:val="009D4432"/>
    <w:rsid w:val="009D59C8"/>
    <w:rsid w:val="009E258D"/>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266"/>
    <w:rsid w:val="00B325C4"/>
    <w:rsid w:val="00B43F07"/>
    <w:rsid w:val="00B46092"/>
    <w:rsid w:val="00B47C50"/>
    <w:rsid w:val="00B47E9A"/>
    <w:rsid w:val="00B542D9"/>
    <w:rsid w:val="00B543C8"/>
    <w:rsid w:val="00B81B3B"/>
    <w:rsid w:val="00B87EC6"/>
    <w:rsid w:val="00B977C2"/>
    <w:rsid w:val="00BA632F"/>
    <w:rsid w:val="00BB16D3"/>
    <w:rsid w:val="00BC4AE3"/>
    <w:rsid w:val="00BD1873"/>
    <w:rsid w:val="00BD351F"/>
    <w:rsid w:val="00BD6B3B"/>
    <w:rsid w:val="00BE35B2"/>
    <w:rsid w:val="00BE4E66"/>
    <w:rsid w:val="00BE69DD"/>
    <w:rsid w:val="00C0403F"/>
    <w:rsid w:val="00C06EB2"/>
    <w:rsid w:val="00C15F40"/>
    <w:rsid w:val="00C17B22"/>
    <w:rsid w:val="00C30803"/>
    <w:rsid w:val="00C370BF"/>
    <w:rsid w:val="00C37D02"/>
    <w:rsid w:val="00C423F0"/>
    <w:rsid w:val="00C50E49"/>
    <w:rsid w:val="00C514A6"/>
    <w:rsid w:val="00C745E2"/>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E22D0"/>
    <w:rsid w:val="00CE793A"/>
    <w:rsid w:val="00CF1CB0"/>
    <w:rsid w:val="00CF6B44"/>
    <w:rsid w:val="00CF6D46"/>
    <w:rsid w:val="00D01BE1"/>
    <w:rsid w:val="00D14544"/>
    <w:rsid w:val="00D319F9"/>
    <w:rsid w:val="00D40476"/>
    <w:rsid w:val="00D4055A"/>
    <w:rsid w:val="00D429B5"/>
    <w:rsid w:val="00D44CA0"/>
    <w:rsid w:val="00D54AD3"/>
    <w:rsid w:val="00D5525E"/>
    <w:rsid w:val="00D554C9"/>
    <w:rsid w:val="00D66C83"/>
    <w:rsid w:val="00D700DB"/>
    <w:rsid w:val="00D7567C"/>
    <w:rsid w:val="00D824AE"/>
    <w:rsid w:val="00D8387F"/>
    <w:rsid w:val="00DA5F02"/>
    <w:rsid w:val="00DA7EA5"/>
    <w:rsid w:val="00DB4F87"/>
    <w:rsid w:val="00DB5D11"/>
    <w:rsid w:val="00DC44B6"/>
    <w:rsid w:val="00DD7BAA"/>
    <w:rsid w:val="00E05669"/>
    <w:rsid w:val="00E059E3"/>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5BF5"/>
    <w:rsid w:val="00F3621A"/>
    <w:rsid w:val="00F412FC"/>
    <w:rsid w:val="00F413BE"/>
    <w:rsid w:val="00F4141C"/>
    <w:rsid w:val="00F43224"/>
    <w:rsid w:val="00F46319"/>
    <w:rsid w:val="00F528AD"/>
    <w:rsid w:val="00F5495C"/>
    <w:rsid w:val="00F55C94"/>
    <w:rsid w:val="00F64629"/>
    <w:rsid w:val="00F6473D"/>
    <w:rsid w:val="00F700E5"/>
    <w:rsid w:val="00F74EB2"/>
    <w:rsid w:val="00F774A7"/>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17819875_Flexible_and_Stretchable_Electronics"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hyperlink" Target="https://www.webascender.com/blog/7-website-conventions-to-follow-when-designing-your-website/" TargetMode="External"/><Relationship Id="rId268" Type="http://schemas.openxmlformats.org/officeDocument/2006/relationships/hyperlink" Target="https://www.scalesleek.com/blog/impact-of-webpage-titles-on-seo-and-avoiding-common-mistakes"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5.png"/><Relationship Id="rId237" Type="http://schemas.openxmlformats.org/officeDocument/2006/relationships/hyperlink" Target="https://store.steampowered.com/app/1174180/Red_Dead_Redemption_2/" TargetMode="External"/><Relationship Id="rId258"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patents.google.com/patent/US9348450B1/en" TargetMode="External"/><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3.png"/><Relationship Id="rId248" Type="http://schemas.openxmlformats.org/officeDocument/2006/relationships/hyperlink" Target="https://abmatic.ai/blog/why-consistency-is-key-in-website-design?utm_source=chatgpt.com" TargetMode="External"/><Relationship Id="rId269" Type="http://schemas.openxmlformats.org/officeDocument/2006/relationships/image" Target="media/image22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20.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oleObject" Target="embeddings/oleObject5.bin"/><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4.emf"/><Relationship Id="rId249" Type="http://schemas.openxmlformats.org/officeDocument/2006/relationships/hyperlink" Target="https://www.siteimprove.com/blog/visual-consistency-meaning/?utm_source=chatgpt.com" TargetMode="External"/><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www.svgator.com/blog/website-animation-examples-and-effects/?utm_source=chatgpt.co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3.png"/><Relationship Id="rId250" Type="http://schemas.openxmlformats.org/officeDocument/2006/relationships/image" Target="media/image215.png"/><Relationship Id="rId271"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oleObject" Target="embeddings/oleObject4.bin"/><Relationship Id="rId240" Type="http://schemas.openxmlformats.org/officeDocument/2006/relationships/hyperlink" Target="https://store.steampowered.com/app/1172470/Apex_Legends/" TargetMode="External"/><Relationship Id="rId261" Type="http://schemas.openxmlformats.org/officeDocument/2006/relationships/hyperlink" Target="https://www.triptych.co/post/how-subtle-motion-design-can-improve-user-experience-on-websites?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oleObject" Target="embeddings/oleObject1.bin"/><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5.png"/><Relationship Id="rId251" Type="http://schemas.openxmlformats.org/officeDocument/2006/relationships/image" Target="media/image21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hyperlink" Target="https://partner.steamgames.com/doc/store/assets/standard?utm_source=chatgpt.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www.smashingmagazine.com/2015/05/functional-ux-design-animations/?utm_source=chatgpt.com" TargetMode="External"/><Relationship Id="rId78" Type="http://schemas.openxmlformats.org/officeDocument/2006/relationships/image" Target="media/image70.png"/><Relationship Id="rId99" Type="http://schemas.openxmlformats.org/officeDocument/2006/relationships/image" Target="media/image91.emf"/><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06.png"/><Relationship Id="rId252" Type="http://schemas.openxmlformats.org/officeDocument/2006/relationships/hyperlink" Target="https://magicui.design/blog/hero-section-design?utm_source=chatgpt.com" TargetMode="External"/><Relationship Id="rId273" Type="http://schemas.openxmlformats.org/officeDocument/2006/relationships/image" Target="media/image22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emf"/><Relationship Id="rId133" Type="http://schemas.openxmlformats.org/officeDocument/2006/relationships/hyperlink" Target="https://validator.w3.org/" TargetMode="External"/><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hyperlink" Target="https://blog.htc.ca/2022/05/18/7-web-design-conventions-you-should-never-break/" TargetMode="External"/><Relationship Id="rId242" Type="http://schemas.openxmlformats.org/officeDocument/2006/relationships/hyperlink" Target="https://www.appsflyer.com/blog/tips-strategy/app-store-screenshots/?utm_source=chatgpt.com" TargetMode="External"/><Relationship Id="rId263" Type="http://schemas.openxmlformats.org/officeDocument/2006/relationships/image" Target="media/image22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hyperlink" Target="https://validator.w3.org/" TargetMode="External"/><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07.png"/><Relationship Id="rId253" Type="http://schemas.openxmlformats.org/officeDocument/2006/relationships/hyperlink" Target="https://uxplanet.org/website-hero-section-6-design-best-practices-6fe14447753" TargetMode="External"/><Relationship Id="rId274" Type="http://schemas.openxmlformats.org/officeDocument/2006/relationships/image" Target="media/image22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2.bin"/><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hyperlink" Target="https://validator.w3.org/" TargetMode="External"/><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0.png"/><Relationship Id="rId243" Type="http://schemas.openxmlformats.org/officeDocument/2006/relationships/image" Target="media/image214.png"/><Relationship Id="rId264" Type="http://schemas.openxmlformats.org/officeDocument/2006/relationships/hyperlink" Target="https://www.lessstressdesign.com/blog/benefits-of-displaying-easy-to-find-pricing-on-your-website?utm_source=chatgpt.com"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image" Target="media/image146.png"/><Relationship Id="rId187" Type="http://schemas.openxmlformats.org/officeDocument/2006/relationships/hyperlink" Target="https://codepen.io/Gogh/pen/XzrNZd"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8.png"/><Relationship Id="rId254" Type="http://schemas.openxmlformats.org/officeDocument/2006/relationships/hyperlink" Target="https://unbounce.com/landing-page-articles/landing-page-best-practices/?utm_source=chatgpt.com"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emf"/><Relationship Id="rId275" Type="http://schemas.openxmlformats.org/officeDocument/2006/relationships/fontTable" Target="fontTable.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blog.htc.ca/2022/05/18/7-web-design-conventions-you-should-never-break/" TargetMode="External"/><Relationship Id="rId244" Type="http://schemas.openxmlformats.org/officeDocument/2006/relationships/hyperlink" Target="https://www.tempertemper.net/blog/accessibility-overlays-are-not-for-disabled-people?utm_source=chatgpt.com"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hyperlink" Target="https://validator.w3.org/" TargetMode="External"/><Relationship Id="rId146" Type="http://schemas.openxmlformats.org/officeDocument/2006/relationships/hyperlink" Target="https://validator.w3.org/" TargetMode="External"/><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17.png"/><Relationship Id="rId276"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oleObject" Target="embeddings/oleObject3.bin"/><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hyperlink" Target="https://www.researchgate.net/publication/334291987_The_Effects_of_the_Floating_Action_Button_on_Quality_of_Experience?utm_source=chatgpt.com" TargetMode="External"/><Relationship Id="rId266" Type="http://schemas.openxmlformats.org/officeDocument/2006/relationships/hyperlink" Target="https://userpilot.com/blog/pricing-page-best-practices/?utm_source=chatgpt.com" TargetMode="Externa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0.png"/><Relationship Id="rId256" Type="http://schemas.openxmlformats.org/officeDocument/2006/relationships/hyperlink" Target="https://www.rockstargames.com/gta-v" TargetMode="External"/><Relationship Id="rId116" Type="http://schemas.openxmlformats.org/officeDocument/2006/relationships/hyperlink" Target="https://conformabledecoders.media.mit.edu/courses/2018/decoders%201.0/John%20Rogers/Materials%20and%20Mechanics%20for%20Stretchable%20Electronics_2010.pdf" TargetMode="External"/><Relationship Id="rId137" Type="http://schemas.openxmlformats.org/officeDocument/2006/relationships/hyperlink" Target="https://validator.w3.org/" TargetMode="External"/><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2.png"/><Relationship Id="rId246" Type="http://schemas.openxmlformats.org/officeDocument/2006/relationships/hyperlink" Target="https://www.cinnamon.agency/blog/post/the_usability_of_the_animated_fab_part_1_2?utm_source=chatgpt.com" TargetMode="External"/><Relationship Id="rId267" Type="http://schemas.openxmlformats.org/officeDocument/2006/relationships/image" Target="media/image222.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18.jpe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1.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hyperlink" Target="https://uxmovement.com/mobile/when-to-use-a-floating-call-to-action-button/?utm_source=chatgpt.com" TargetMode="External"/><Relationship Id="rId107" Type="http://schemas.openxmlformats.org/officeDocument/2006/relationships/image" Target="media/image98.png"/><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5622</TotalTime>
  <Pages>47</Pages>
  <Words>7169</Words>
  <Characters>40869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484</cp:revision>
  <dcterms:created xsi:type="dcterms:W3CDTF">2025-07-21T07:17:00Z</dcterms:created>
  <dcterms:modified xsi:type="dcterms:W3CDTF">2025-08-08T11:13:00Z</dcterms:modified>
</cp:coreProperties>
</file>